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  <w:sz w:val="18"/>
        </w:rPr>
      </w:pPr>
      <w:r>
        <w:object w:dxaOrig="6436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75pt;height:57.75pt" o:ole="" filled="t">
            <v:fill color2="black"/>
            <v:imagedata r:id="rId4" o:title=""/>
          </v:shape>
          <o:OLEObject Type="Embed" ProgID="PBrush" ShapeID="_x0000_i1025" DrawAspect="Content" ObjectID="_1753080658" r:id="rId5"/>
        </w:object>
      </w:r>
    </w:p>
    <w:p w:rsidR="00BF463D" w:rsidRPr="00DF2F81" w:rsidRDefault="00BF463D" w:rsidP="00BF463D">
      <w:pPr>
        <w:pStyle w:val="Bezmezer"/>
        <w:jc w:val="center"/>
        <w:rPr>
          <w:rFonts w:ascii="Times New Roman" w:hAnsi="Times New Roman"/>
          <w:sz w:val="24"/>
        </w:rPr>
      </w:pPr>
      <w:r w:rsidRPr="00DF2F81">
        <w:rPr>
          <w:rFonts w:ascii="Times New Roman" w:hAnsi="Times New Roman"/>
          <w:sz w:val="24"/>
        </w:rPr>
        <w:t xml:space="preserve">Zahradní 928, </w:t>
      </w:r>
      <w:proofErr w:type="gramStart"/>
      <w:r w:rsidRPr="00DF2F81">
        <w:rPr>
          <w:rFonts w:ascii="Times New Roman" w:hAnsi="Times New Roman"/>
          <w:sz w:val="24"/>
        </w:rPr>
        <w:t>357 31  Horní</w:t>
      </w:r>
      <w:proofErr w:type="gramEnd"/>
      <w:r w:rsidRPr="00DF2F81">
        <w:rPr>
          <w:rFonts w:ascii="Times New Roman" w:hAnsi="Times New Roman"/>
          <w:sz w:val="24"/>
        </w:rPr>
        <w:t xml:space="preserve"> Slavkov</w:t>
      </w:r>
    </w:p>
    <w:p w:rsidR="00BF463D" w:rsidRPr="00DF2F81" w:rsidRDefault="00BF463D" w:rsidP="00BF463D">
      <w:pPr>
        <w:pStyle w:val="Bezmezer"/>
        <w:jc w:val="center"/>
        <w:rPr>
          <w:rFonts w:ascii="Times New Roman" w:hAnsi="Times New Roman"/>
          <w:sz w:val="24"/>
        </w:rPr>
      </w:pPr>
      <w:r w:rsidRPr="00DF2F81">
        <w:rPr>
          <w:rFonts w:ascii="Times New Roman" w:hAnsi="Times New Roman"/>
          <w:sz w:val="24"/>
        </w:rPr>
        <w:t>tel. + fax.: 352 688 691, mobil 603 452 704</w:t>
      </w:r>
    </w:p>
    <w:p w:rsidR="00BF463D" w:rsidRPr="00DF2F81" w:rsidRDefault="00BF463D" w:rsidP="00BF463D">
      <w:pPr>
        <w:pStyle w:val="Bezmezer"/>
        <w:jc w:val="center"/>
        <w:rPr>
          <w:rFonts w:ascii="Times New Roman" w:hAnsi="Times New Roman"/>
          <w:sz w:val="24"/>
        </w:rPr>
      </w:pPr>
      <w:r w:rsidRPr="00DF2F81">
        <w:rPr>
          <w:rFonts w:ascii="Times New Roman" w:hAnsi="Times New Roman"/>
          <w:sz w:val="24"/>
        </w:rPr>
        <w:t xml:space="preserve">IČO : 25247107, </w:t>
      </w:r>
      <w:proofErr w:type="gramStart"/>
      <w:r w:rsidRPr="00DF2F81">
        <w:rPr>
          <w:rFonts w:ascii="Times New Roman" w:hAnsi="Times New Roman"/>
          <w:sz w:val="24"/>
        </w:rPr>
        <w:t>DIČ : CZ25247107</w:t>
      </w:r>
      <w:proofErr w:type="gramEnd"/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outlineLvl w:val="0"/>
        <w:rPr>
          <w:rFonts w:ascii="Tahoma" w:hAnsi="Tahoma"/>
          <w:sz w:val="18"/>
        </w:rPr>
      </w:pPr>
      <w:r>
        <w:t xml:space="preserve">   </w:t>
      </w:r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BF463D" w:rsidRDefault="00BF463D" w:rsidP="00BF463D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sz w:val="72"/>
        </w:rPr>
      </w:pPr>
      <w:r>
        <w:rPr>
          <w:sz w:val="72"/>
        </w:rPr>
        <w:t>ZTI  - VÝPOČTOVÁ ČÁST</w:t>
      </w:r>
    </w:p>
    <w:p w:rsidR="00AA3393" w:rsidRPr="00834041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imes New Roman" w:hAnsi="Times New Roman"/>
          <w:sz w:val="44"/>
        </w:rPr>
      </w:pPr>
      <w:r>
        <w:rPr>
          <w:rFonts w:ascii="Times New Roman" w:hAnsi="Times New Roman"/>
          <w:sz w:val="44"/>
        </w:rPr>
        <w:t>Dokumentace provedení</w:t>
      </w:r>
      <w:r w:rsidRPr="00834041">
        <w:rPr>
          <w:rFonts w:ascii="Times New Roman" w:hAnsi="Times New Roman"/>
          <w:sz w:val="44"/>
        </w:rPr>
        <w:t xml:space="preserve"> stavby  </w:t>
      </w:r>
    </w:p>
    <w:p w:rsidR="00AA3393" w:rsidRPr="00834041" w:rsidRDefault="00AA3393" w:rsidP="00AA3393">
      <w:pPr>
        <w:pStyle w:val="Bezmezer"/>
        <w:jc w:val="center"/>
        <w:rPr>
          <w:rFonts w:ascii="Times New Roman" w:hAnsi="Times New Roman"/>
          <w:b/>
          <w:bCs/>
          <w:sz w:val="32"/>
        </w:rPr>
      </w:pPr>
      <w:r w:rsidRPr="00834041">
        <w:rPr>
          <w:rFonts w:ascii="Times New Roman" w:hAnsi="Times New Roman"/>
          <w:b/>
          <w:bCs/>
          <w:sz w:val="32"/>
        </w:rPr>
        <w:t xml:space="preserve">k </w:t>
      </w:r>
      <w:proofErr w:type="gramStart"/>
      <w:r w:rsidRPr="00834041">
        <w:rPr>
          <w:rFonts w:ascii="Times New Roman" w:hAnsi="Times New Roman"/>
          <w:b/>
          <w:bCs/>
          <w:sz w:val="32"/>
        </w:rPr>
        <w:t xml:space="preserve">akci : </w:t>
      </w:r>
      <w:r w:rsidRPr="00834041">
        <w:rPr>
          <w:rFonts w:ascii="Times New Roman" w:hAnsi="Times New Roman"/>
          <w:sz w:val="32"/>
        </w:rPr>
        <w:t>Byty</w:t>
      </w:r>
      <w:proofErr w:type="gramEnd"/>
      <w:r w:rsidRPr="00834041">
        <w:rPr>
          <w:rFonts w:ascii="Times New Roman" w:hAnsi="Times New Roman"/>
          <w:sz w:val="32"/>
        </w:rPr>
        <w:t xml:space="preserve"> BD Poštovní 648, Horní Slavkov</w:t>
      </w: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  <w:bookmarkStart w:id="0" w:name="_GoBack"/>
      <w:bookmarkEnd w:id="0"/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Default="00AA3393" w:rsidP="00AA3393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AA3393" w:rsidRPr="00ED5D85" w:rsidRDefault="00AA3393" w:rsidP="00AA3393">
      <w:pPr>
        <w:pStyle w:val="Bezmezer"/>
        <w:rPr>
          <w:rFonts w:ascii="Times New Roman" w:hAnsi="Times New Roman"/>
          <w:sz w:val="24"/>
        </w:rPr>
      </w:pPr>
      <w:r w:rsidRPr="00ED5D85">
        <w:rPr>
          <w:rFonts w:ascii="Times New Roman" w:hAnsi="Times New Roman"/>
          <w:sz w:val="24"/>
        </w:rPr>
        <w:t xml:space="preserve">V Horním </w:t>
      </w:r>
      <w:proofErr w:type="gramStart"/>
      <w:r w:rsidRPr="00ED5D85">
        <w:rPr>
          <w:rFonts w:ascii="Times New Roman" w:hAnsi="Times New Roman"/>
          <w:sz w:val="24"/>
        </w:rPr>
        <w:t>Slavkově : 08/2023</w:t>
      </w:r>
      <w:proofErr w:type="gramEnd"/>
      <w:r w:rsidRPr="00ED5D85">
        <w:rPr>
          <w:rFonts w:ascii="Times New Roman" w:hAnsi="Times New Roman"/>
          <w:sz w:val="24"/>
        </w:rPr>
        <w:tab/>
        <w:t xml:space="preserve">                                              Vypracoval : David Thol</w:t>
      </w:r>
    </w:p>
    <w:p w:rsidR="00AA3393" w:rsidRDefault="00AA3393" w:rsidP="00AA3393">
      <w:pPr>
        <w:widowControl w:val="0"/>
        <w:suppressAutoHyphens/>
      </w:pPr>
      <w:r w:rsidRPr="00D80793">
        <w:t xml:space="preserve">Zakázkové </w:t>
      </w:r>
      <w:proofErr w:type="gramStart"/>
      <w:r w:rsidRPr="00D80793">
        <w:t xml:space="preserve">číslo : </w:t>
      </w:r>
      <w:r>
        <w:t>08/2023</w:t>
      </w:r>
      <w:proofErr w:type="gramEnd"/>
      <w:r w:rsidRPr="00D80793">
        <w:tab/>
        <w:t xml:space="preserve">                               </w:t>
      </w:r>
      <w:r>
        <w:t xml:space="preserve">              </w:t>
      </w:r>
      <w:r w:rsidRPr="00D80793">
        <w:t xml:space="preserve"> </w:t>
      </w:r>
      <w:r w:rsidRPr="00D80793">
        <w:tab/>
        <w:t>Kontroloval : Ing. Leoš Ledvina</w:t>
      </w:r>
    </w:p>
    <w:p w:rsidR="003449B1" w:rsidRPr="00FA6749" w:rsidRDefault="003449B1" w:rsidP="003449B1">
      <w:pPr>
        <w:rPr>
          <w:b/>
          <w:u w:val="single"/>
        </w:rPr>
      </w:pPr>
      <w:r w:rsidRPr="00FA6749">
        <w:rPr>
          <w:b/>
          <w:u w:val="single"/>
        </w:rPr>
        <w:lastRenderedPageBreak/>
        <w:t>Posouzení vodovodní přípojky</w:t>
      </w:r>
    </w:p>
    <w:p w:rsidR="006223E9" w:rsidRPr="001165D0" w:rsidRDefault="003449B1" w:rsidP="003449B1">
      <w:pPr>
        <w:rPr>
          <w:u w:val="single"/>
        </w:rPr>
      </w:pPr>
      <w:r w:rsidRPr="001165D0">
        <w:rPr>
          <w:u w:val="single"/>
        </w:rPr>
        <w:t>Výpočtový průtok dle výtokových armatur</w:t>
      </w:r>
    </w:p>
    <w:p w:rsidR="003449B1" w:rsidRDefault="003449B1" w:rsidP="003449B1">
      <w:r>
        <w:t xml:space="preserve">Výpočet byl proveden dle </w:t>
      </w:r>
      <w:r w:rsidRPr="003449B1">
        <w:t>ČSN EN 806-3 - Vnitřní vodovod pro rozvod vody určené k lidské spotřebě - Část 3: Dimenzování potrubí - Zjednodušená metoda</w:t>
      </w:r>
      <w:r>
        <w:t xml:space="preserve"> a dále </w:t>
      </w:r>
      <w:r w:rsidRPr="003449B1">
        <w:t>ČSN 75 5455 - Výpočet vnitřních vodovodů</w:t>
      </w:r>
      <w:r>
        <w:t>.</w:t>
      </w:r>
    </w:p>
    <w:p w:rsidR="00390CC4" w:rsidRPr="001165D0" w:rsidRDefault="00390CC4" w:rsidP="00390CC4">
      <w:pPr>
        <w:rPr>
          <w:u w:val="single"/>
        </w:rPr>
      </w:pPr>
      <w:r w:rsidRPr="001165D0">
        <w:rPr>
          <w:u w:val="single"/>
        </w:rPr>
        <w:t xml:space="preserve">Výpočet průměru DN vodovodní přípojky dle ČSN 75 54 55: </w:t>
      </w:r>
    </w:p>
    <w:p w:rsidR="00390CC4" w:rsidRDefault="00390CC4" w:rsidP="00390CC4">
      <w:proofErr w:type="gramStart"/>
      <w:r>
        <w:t>Předmět                                                         Počet</w:t>
      </w:r>
      <w:proofErr w:type="gramEnd"/>
      <w:r>
        <w:t xml:space="preserve"> (n)                                        Jmenovitý výtok (QA) l/s</w:t>
      </w:r>
    </w:p>
    <w:p w:rsidR="00390CC4" w:rsidRDefault="00390CC4" w:rsidP="00390CC4">
      <w:r>
        <w:t xml:space="preserve">Nádržkový </w:t>
      </w:r>
      <w:proofErr w:type="gramStart"/>
      <w:r>
        <w:t xml:space="preserve">splachovač                                     </w:t>
      </w:r>
      <w:r w:rsidR="00AD65BB">
        <w:t>23</w:t>
      </w:r>
      <w:r>
        <w:t xml:space="preserve">                                                                  0,15</w:t>
      </w:r>
      <w:proofErr w:type="gramEnd"/>
    </w:p>
    <w:p w:rsidR="00390CC4" w:rsidRDefault="00390CC4" w:rsidP="00390CC4">
      <w:r>
        <w:t xml:space="preserve">Automatická bytová </w:t>
      </w:r>
      <w:proofErr w:type="gramStart"/>
      <w:r>
        <w:t xml:space="preserve">pračka                           </w:t>
      </w:r>
      <w:r w:rsidR="00AD65BB">
        <w:t xml:space="preserve"> 17</w:t>
      </w:r>
      <w:r>
        <w:t xml:space="preserve">                                                                  0,2</w:t>
      </w:r>
      <w:proofErr w:type="gramEnd"/>
    </w:p>
    <w:p w:rsidR="00390CC4" w:rsidRDefault="00390CC4" w:rsidP="00390CC4">
      <w:r>
        <w:t xml:space="preserve">Směšovací baterie u </w:t>
      </w:r>
      <w:proofErr w:type="gramStart"/>
      <w:r>
        <w:t xml:space="preserve">umyvadla                      </w:t>
      </w:r>
      <w:r w:rsidR="00AD65BB">
        <w:t>21</w:t>
      </w:r>
      <w:r>
        <w:t xml:space="preserve">                                                                   0,2</w:t>
      </w:r>
      <w:proofErr w:type="gramEnd"/>
      <w:r>
        <w:t xml:space="preserve"> </w:t>
      </w:r>
    </w:p>
    <w:p w:rsidR="00390CC4" w:rsidRDefault="00390CC4" w:rsidP="00390CC4">
      <w:r>
        <w:t xml:space="preserve">Směšovací baterie u </w:t>
      </w:r>
      <w:proofErr w:type="gramStart"/>
      <w:r>
        <w:t xml:space="preserve">dřezu </w:t>
      </w:r>
      <w:r w:rsidR="00AD65BB">
        <w:t xml:space="preserve">                             1</w:t>
      </w:r>
      <w:r>
        <w:t>7                                                                  0,2</w:t>
      </w:r>
      <w:proofErr w:type="gramEnd"/>
      <w:r>
        <w:t xml:space="preserve"> </w:t>
      </w:r>
    </w:p>
    <w:p w:rsidR="00390CC4" w:rsidRDefault="00390CC4" w:rsidP="00390CC4">
      <w:r>
        <w:t xml:space="preserve">Směšovací baterie </w:t>
      </w:r>
      <w:proofErr w:type="gramStart"/>
      <w:r>
        <w:t xml:space="preserve">vanová                                </w:t>
      </w:r>
      <w:r w:rsidR="00AD65BB">
        <w:t>3</w:t>
      </w:r>
      <w:r>
        <w:t xml:space="preserve">                                                                   0,3</w:t>
      </w:r>
      <w:proofErr w:type="gramEnd"/>
      <w:r>
        <w:t xml:space="preserve"> </w:t>
      </w:r>
    </w:p>
    <w:p w:rsidR="00AD65BB" w:rsidRDefault="00AD65BB" w:rsidP="00AD65BB">
      <w:r>
        <w:t xml:space="preserve">Směšovací baterie </w:t>
      </w:r>
      <w:proofErr w:type="gramStart"/>
      <w:r>
        <w:t>sprchová                           14                                                                   0,2</w:t>
      </w:r>
      <w:proofErr w:type="gramEnd"/>
    </w:p>
    <w:p w:rsidR="00AD65BB" w:rsidRDefault="00AD65BB" w:rsidP="00AD65BB">
      <w:r>
        <w:t xml:space="preserve">Směšovací baterie u </w:t>
      </w:r>
      <w:proofErr w:type="gramStart"/>
      <w:r>
        <w:t>výlevky                             2                                                                   0,2</w:t>
      </w:r>
      <w:proofErr w:type="gramEnd"/>
      <w:r>
        <w:t xml:space="preserve"> </w:t>
      </w:r>
    </w:p>
    <w:p w:rsidR="00AD65BB" w:rsidRDefault="00AD65BB" w:rsidP="00AD65BB">
      <w:r>
        <w:t xml:space="preserve"> Myčka nádobí </w:t>
      </w:r>
      <w:proofErr w:type="gramStart"/>
      <w:r>
        <w:t>bytová                                        6</w:t>
      </w:r>
      <w:r w:rsidRPr="00AD65BB">
        <w:t xml:space="preserve">         </w:t>
      </w:r>
      <w:r>
        <w:t xml:space="preserve"> </w:t>
      </w:r>
      <w:r w:rsidRPr="00AD65BB">
        <w:t xml:space="preserve">                                                         0,2</w:t>
      </w:r>
      <w:proofErr w:type="gramEnd"/>
    </w:p>
    <w:p w:rsidR="00AD65BB" w:rsidRDefault="00AD65BB" w:rsidP="00390CC4"/>
    <w:p w:rsidR="00390CC4" w:rsidRPr="00AD65BB" w:rsidRDefault="00390CC4" w:rsidP="00390CC4">
      <w:pPr>
        <w:rPr>
          <w:sz w:val="28"/>
        </w:rPr>
      </w:pPr>
      <w:proofErr w:type="spellStart"/>
      <w:r w:rsidRPr="00AD65BB">
        <w:rPr>
          <w:sz w:val="28"/>
        </w:rPr>
        <w:t>Q</w:t>
      </w:r>
      <w:r w:rsidRPr="00AD65BB">
        <w:rPr>
          <w:sz w:val="28"/>
          <w:vertAlign w:val="subscript"/>
        </w:rPr>
        <w:t>d</w:t>
      </w:r>
      <w:proofErr w:type="spellEnd"/>
      <w:r w:rsidRPr="00AD65BB">
        <w:rPr>
          <w:sz w:val="28"/>
        </w:rPr>
        <w:t xml:space="preserve"> = e Σ (QAi</w:t>
      </w:r>
      <w:r w:rsidRPr="00AD65BB">
        <w:rPr>
          <w:sz w:val="28"/>
          <w:vertAlign w:val="superscript"/>
        </w:rPr>
        <w:t>2</w:t>
      </w:r>
      <w:r w:rsidRPr="00AD65BB">
        <w:rPr>
          <w:sz w:val="28"/>
        </w:rPr>
        <w:t xml:space="preserve"> x n</w:t>
      </w:r>
      <w:r w:rsidRPr="00AD65BB">
        <w:rPr>
          <w:sz w:val="28"/>
          <w:vertAlign w:val="subscript"/>
        </w:rPr>
        <w:t>i</w:t>
      </w:r>
      <w:r w:rsidRPr="00AD65BB">
        <w:rPr>
          <w:sz w:val="28"/>
        </w:rPr>
        <w:t>)</w:t>
      </w:r>
    </w:p>
    <w:p w:rsidR="00390CC4" w:rsidRPr="00AD65BB" w:rsidRDefault="00390CC4" w:rsidP="00390CC4">
      <w:pPr>
        <w:rPr>
          <w:sz w:val="28"/>
        </w:rPr>
      </w:pPr>
      <w:proofErr w:type="spellStart"/>
      <w:r w:rsidRPr="00AD65BB">
        <w:rPr>
          <w:sz w:val="28"/>
        </w:rPr>
        <w:t>Q</w:t>
      </w:r>
      <w:r w:rsidRPr="00AD65BB">
        <w:rPr>
          <w:sz w:val="28"/>
          <w:vertAlign w:val="subscript"/>
        </w:rPr>
        <w:t>d</w:t>
      </w:r>
      <w:proofErr w:type="spellEnd"/>
      <w:r w:rsidR="00AD65BB">
        <w:rPr>
          <w:sz w:val="28"/>
        </w:rPr>
        <w:t xml:space="preserve"> = 1,97</w:t>
      </w:r>
      <w:r w:rsidRPr="00AD65BB">
        <w:rPr>
          <w:sz w:val="28"/>
        </w:rPr>
        <w:t xml:space="preserve"> ls</w:t>
      </w:r>
      <w:r w:rsidRPr="00AD65BB">
        <w:rPr>
          <w:sz w:val="28"/>
          <w:vertAlign w:val="superscript"/>
        </w:rPr>
        <w:t>-1</w:t>
      </w:r>
    </w:p>
    <w:p w:rsidR="005D7175" w:rsidRPr="005D7175" w:rsidRDefault="00390CC4" w:rsidP="005D7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 w:rsidRPr="00AD65BB">
        <w:rPr>
          <w:sz w:val="28"/>
        </w:rPr>
        <w:t>d = 35,7</w:t>
      </w:r>
      <w:r w:rsidR="00AD65BB" w:rsidRPr="00AD65BB">
        <w:rPr>
          <w:rFonts w:ascii="Symbol" w:hAnsi="Symbol" w:cs="Symbol"/>
          <w:sz w:val="23"/>
          <w:szCs w:val="23"/>
        </w:rPr>
        <w:t></w:t>
      </w:r>
      <w:r w:rsidR="00AD65BB" w:rsidRPr="00AD65BB">
        <w:rPr>
          <w:rFonts w:ascii="Symbol" w:hAnsi="Symbol" w:cs="Symbol"/>
          <w:sz w:val="40"/>
          <w:szCs w:val="23"/>
        </w:rPr>
        <w:t></w:t>
      </w:r>
      <w:r w:rsidR="00AD65BB">
        <w:rPr>
          <w:rFonts w:ascii="Symbol" w:hAnsi="Symbol" w:cs="Symbol"/>
          <w:sz w:val="23"/>
          <w:szCs w:val="23"/>
        </w:rPr>
        <w:t></w:t>
      </w:r>
      <w:r w:rsidRPr="00AD65BB">
        <w:rPr>
          <w:sz w:val="28"/>
        </w:rPr>
        <w:t xml:space="preserve"> (</w:t>
      </w:r>
      <w:proofErr w:type="spellStart"/>
      <w:r w:rsidRPr="00AD65BB">
        <w:rPr>
          <w:sz w:val="28"/>
        </w:rPr>
        <w:t>Q</w:t>
      </w:r>
      <w:r w:rsidRPr="00AD65BB">
        <w:rPr>
          <w:sz w:val="28"/>
          <w:vertAlign w:val="subscript"/>
        </w:rPr>
        <w:t>d</w:t>
      </w:r>
      <w:proofErr w:type="spellEnd"/>
      <w:r w:rsidRPr="00AD65BB">
        <w:rPr>
          <w:sz w:val="28"/>
        </w:rPr>
        <w:t xml:space="preserve"> / </w:t>
      </w:r>
      <w:proofErr w:type="spellStart"/>
      <w:r w:rsidRPr="00AD65BB">
        <w:rPr>
          <w:sz w:val="28"/>
        </w:rPr>
        <w:t>v</w:t>
      </w:r>
      <w:r w:rsidRPr="00AD65BB">
        <w:rPr>
          <w:sz w:val="28"/>
          <w:vertAlign w:val="subscript"/>
        </w:rPr>
        <w:t>d</w:t>
      </w:r>
      <w:proofErr w:type="spellEnd"/>
      <w:r w:rsidRPr="00AD65BB">
        <w:rPr>
          <w:sz w:val="28"/>
        </w:rPr>
        <w:t>)</w:t>
      </w:r>
      <w:r w:rsidR="005D7175">
        <w:rPr>
          <w:sz w:val="28"/>
        </w:rPr>
        <w:t xml:space="preserve"> = 35,7 </w:t>
      </w:r>
      <w:r w:rsidR="005D7175" w:rsidRPr="005D7175">
        <w:rPr>
          <w:rFonts w:ascii="Symbol" w:hAnsi="Symbol" w:cs="Symbol"/>
          <w:sz w:val="28"/>
          <w:szCs w:val="23"/>
        </w:rPr>
        <w:t></w:t>
      </w:r>
      <w:r w:rsidR="005D7175" w:rsidRPr="005D7175">
        <w:rPr>
          <w:rFonts w:ascii="Symbol" w:hAnsi="Symbol" w:cs="Symbol"/>
          <w:sz w:val="28"/>
          <w:szCs w:val="23"/>
        </w:rPr>
        <w:t></w:t>
      </w:r>
      <w:r w:rsidR="005D7175" w:rsidRPr="005D7175">
        <w:rPr>
          <w:rFonts w:ascii="Symbol" w:hAnsi="Symbol" w:cs="Symbol"/>
          <w:sz w:val="28"/>
          <w:szCs w:val="23"/>
        </w:rPr>
        <w:t></w:t>
      </w:r>
      <w:r w:rsidR="005D7175" w:rsidRPr="005D7175">
        <w:rPr>
          <w:rFonts w:ascii="Symbol" w:hAnsi="Symbol" w:cs="Symbol"/>
          <w:sz w:val="28"/>
          <w:szCs w:val="23"/>
        </w:rPr>
        <w:t></w:t>
      </w:r>
      <w:r w:rsidR="005D7175" w:rsidRPr="005D7175">
        <w:rPr>
          <w:rFonts w:ascii="Symbol" w:hAnsi="Symbol" w:cs="Symbol"/>
          <w:sz w:val="28"/>
          <w:szCs w:val="23"/>
        </w:rPr>
        <w:t></w:t>
      </w:r>
      <w:r w:rsidR="005D7175" w:rsidRPr="005D7175">
        <w:rPr>
          <w:rFonts w:ascii="Symbol" w:hAnsi="Symbol" w:cs="Symbol"/>
          <w:sz w:val="28"/>
          <w:szCs w:val="23"/>
        </w:rPr>
        <w:t></w:t>
      </w:r>
      <w:r w:rsidR="005D7175" w:rsidRPr="005D7175">
        <w:rPr>
          <w:rFonts w:ascii="Symbol" w:hAnsi="Symbol" w:cs="Symbol"/>
          <w:sz w:val="28"/>
          <w:szCs w:val="23"/>
        </w:rPr>
        <w:t></w:t>
      </w:r>
      <w:r w:rsidR="005D7175" w:rsidRPr="005D7175">
        <w:rPr>
          <w:rFonts w:ascii="Symbol" w:hAnsi="Symbol" w:cs="Symbol"/>
          <w:sz w:val="28"/>
          <w:szCs w:val="23"/>
        </w:rPr>
        <w:t></w:t>
      </w:r>
      <w:r w:rsidR="005D7175" w:rsidRPr="005D7175">
        <w:rPr>
          <w:rFonts w:ascii="Symbol" w:hAnsi="Symbol" w:cs="Symbol"/>
          <w:sz w:val="28"/>
          <w:szCs w:val="23"/>
        </w:rPr>
        <w:t></w:t>
      </w:r>
      <w:r w:rsidR="005D7175" w:rsidRPr="005D7175">
        <w:rPr>
          <w:rFonts w:ascii="Symbol" w:hAnsi="Symbol" w:cs="Symbol"/>
          <w:sz w:val="28"/>
          <w:szCs w:val="23"/>
        </w:rPr>
        <w:t></w:t>
      </w:r>
      <w:r w:rsidR="005D7175" w:rsidRPr="005D7175">
        <w:rPr>
          <w:rFonts w:ascii="Symbol" w:hAnsi="Symbol" w:cs="Symbol"/>
          <w:sz w:val="28"/>
          <w:szCs w:val="23"/>
        </w:rPr>
        <w:t></w:t>
      </w:r>
      <w:r w:rsidR="005D7175" w:rsidRPr="005D7175">
        <w:rPr>
          <w:rFonts w:ascii="Symbol" w:hAnsi="Symbol" w:cs="Symbol"/>
          <w:sz w:val="28"/>
          <w:szCs w:val="23"/>
        </w:rPr>
        <w:t></w:t>
      </w:r>
      <w:r w:rsidR="005D7175">
        <w:rPr>
          <w:rFonts w:ascii="Symbol" w:hAnsi="Symbol" w:cs="Symbol"/>
          <w:sz w:val="28"/>
          <w:szCs w:val="23"/>
        </w:rPr>
        <w:t></w:t>
      </w:r>
      <w:r w:rsidR="005D7175">
        <w:rPr>
          <w:rFonts w:ascii="Symbol" w:hAnsi="Symbol" w:cs="Symbol"/>
          <w:sz w:val="28"/>
          <w:szCs w:val="23"/>
        </w:rPr>
        <w:t></w:t>
      </w:r>
      <w:r w:rsidR="005D7175">
        <w:rPr>
          <w:rFonts w:ascii="Symbol" w:hAnsi="Symbol" w:cs="Symbol"/>
          <w:sz w:val="28"/>
          <w:szCs w:val="23"/>
        </w:rPr>
        <w:t></w:t>
      </w:r>
      <w:r w:rsidR="005D7175">
        <w:rPr>
          <w:rFonts w:ascii="Symbol" w:hAnsi="Symbol" w:cs="Symbol"/>
          <w:sz w:val="28"/>
          <w:szCs w:val="23"/>
        </w:rPr>
        <w:t></w:t>
      </w:r>
      <w:r w:rsidR="005D7175">
        <w:rPr>
          <w:rFonts w:ascii="Symbol" w:hAnsi="Symbol" w:cs="Symbol"/>
          <w:sz w:val="28"/>
          <w:szCs w:val="23"/>
        </w:rPr>
        <w:t></w:t>
      </w:r>
      <w:r w:rsidR="005D7175">
        <w:rPr>
          <w:rFonts w:ascii="Symbol" w:hAnsi="Symbol" w:cs="Symbol"/>
          <w:sz w:val="28"/>
          <w:szCs w:val="23"/>
        </w:rPr>
        <w:t></w:t>
      </w:r>
      <w:r w:rsidR="005D7175">
        <w:rPr>
          <w:rFonts w:ascii="Symbol" w:hAnsi="Symbol" w:cs="Symbol"/>
          <w:sz w:val="28"/>
          <w:szCs w:val="23"/>
        </w:rPr>
        <w:t></w:t>
      </w:r>
      <w:r w:rsidR="005D7175">
        <w:rPr>
          <w:rFonts w:ascii="Symbol" w:hAnsi="Symbol" w:cs="Symbol"/>
          <w:sz w:val="28"/>
          <w:szCs w:val="23"/>
        </w:rPr>
        <w:t></w:t>
      </w:r>
      <w:r w:rsidR="005D7175" w:rsidRPr="005D7175">
        <w:rPr>
          <w:rFonts w:ascii="Arial" w:hAnsi="Arial" w:cs="Arial"/>
          <w:sz w:val="24"/>
          <w:szCs w:val="23"/>
        </w:rPr>
        <w:t>mm</w:t>
      </w:r>
    </w:p>
    <w:p w:rsidR="00390CC4" w:rsidRPr="00AD65BB" w:rsidRDefault="00390CC4" w:rsidP="00AD65BB">
      <w:pPr>
        <w:autoSpaceDE w:val="0"/>
        <w:autoSpaceDN w:val="0"/>
        <w:adjustRightInd w:val="0"/>
        <w:spacing w:after="0" w:line="240" w:lineRule="auto"/>
        <w:rPr>
          <w:sz w:val="28"/>
        </w:rPr>
      </w:pPr>
    </w:p>
    <w:p w:rsidR="00390CC4" w:rsidRPr="00AD65BB" w:rsidRDefault="005D7175" w:rsidP="00390CC4">
      <w:pPr>
        <w:rPr>
          <w:sz w:val="28"/>
        </w:rPr>
      </w:pPr>
      <w:r>
        <w:rPr>
          <w:sz w:val="28"/>
        </w:rPr>
        <w:t>d = 35,4</w:t>
      </w:r>
      <w:r w:rsidR="00390CC4" w:rsidRPr="00AD65BB">
        <w:rPr>
          <w:sz w:val="28"/>
        </w:rPr>
        <w:t xml:space="preserve"> mm =&gt; </w:t>
      </w:r>
      <w:r>
        <w:rPr>
          <w:sz w:val="28"/>
        </w:rPr>
        <w:t>DN 40</w:t>
      </w:r>
      <w:r w:rsidR="00390CC4" w:rsidRPr="00AD65BB">
        <w:rPr>
          <w:sz w:val="28"/>
        </w:rPr>
        <w:t xml:space="preserve"> mm </w:t>
      </w:r>
    </w:p>
    <w:p w:rsidR="00390CC4" w:rsidRDefault="00390CC4" w:rsidP="00390CC4">
      <w:proofErr w:type="spellStart"/>
      <w:r>
        <w:t>Qd</w:t>
      </w:r>
      <w:proofErr w:type="spellEnd"/>
      <w:r>
        <w:t xml:space="preserve"> – výpočtový průtok (ls</w:t>
      </w:r>
      <w:r w:rsidRPr="005D7175">
        <w:rPr>
          <w:vertAlign w:val="superscript"/>
        </w:rPr>
        <w:t>-1</w:t>
      </w:r>
      <w:r>
        <w:t xml:space="preserve">) </w:t>
      </w:r>
    </w:p>
    <w:p w:rsidR="00390CC4" w:rsidRDefault="00390CC4" w:rsidP="00390CC4">
      <w:r>
        <w:t xml:space="preserve">QA – jmenovitý výtok jednotlivými druhy výtokových armatur </w:t>
      </w:r>
    </w:p>
    <w:p w:rsidR="00390CC4" w:rsidRDefault="00390CC4" w:rsidP="00390CC4">
      <w:r>
        <w:t>n</w:t>
      </w:r>
      <w:r w:rsidRPr="005D7175">
        <w:rPr>
          <w:vertAlign w:val="subscript"/>
        </w:rPr>
        <w:t>i</w:t>
      </w:r>
      <w:r>
        <w:t xml:space="preserve"> – počet výtokových armatur stejného druhu </w:t>
      </w:r>
    </w:p>
    <w:p w:rsidR="00390CC4" w:rsidRDefault="00390CC4" w:rsidP="00390CC4">
      <w:proofErr w:type="spellStart"/>
      <w:r>
        <w:t>v</w:t>
      </w:r>
      <w:r w:rsidRPr="005D7175">
        <w:rPr>
          <w:vertAlign w:val="subscript"/>
        </w:rPr>
        <w:t>d</w:t>
      </w:r>
      <w:proofErr w:type="spellEnd"/>
      <w:r>
        <w:t xml:space="preserve"> – výpočtová rychlost (ms</w:t>
      </w:r>
      <w:r w:rsidRPr="005D7175">
        <w:rPr>
          <w:vertAlign w:val="superscript"/>
        </w:rPr>
        <w:t>-1</w:t>
      </w:r>
      <w:r>
        <w:t>), pro potrubí z plastu uvažujeme 2,0 ms</w:t>
      </w:r>
      <w:r w:rsidRPr="005D7175">
        <w:rPr>
          <w:vertAlign w:val="superscript"/>
        </w:rPr>
        <w:t>-1</w:t>
      </w:r>
    </w:p>
    <w:p w:rsidR="005D7175" w:rsidRDefault="005D7175" w:rsidP="00390CC4"/>
    <w:p w:rsidR="005D7175" w:rsidRDefault="005D7175" w:rsidP="00390CC4"/>
    <w:p w:rsidR="005D7175" w:rsidRDefault="005D7175" w:rsidP="00390CC4"/>
    <w:p w:rsidR="005D7175" w:rsidRDefault="005D7175" w:rsidP="00390CC4"/>
    <w:p w:rsidR="005D7175" w:rsidRDefault="005D7175" w:rsidP="00390CC4"/>
    <w:p w:rsidR="005D7175" w:rsidRDefault="005D7175" w:rsidP="00390CC4"/>
    <w:p w:rsidR="005D7175" w:rsidRDefault="005D7175" w:rsidP="005D7175">
      <w:r>
        <w:lastRenderedPageBreak/>
        <w:t xml:space="preserve">Výpočet průměru DN vodovodní přípojky dle ČSN 75 54 55 – požární vodovod - hydranty: </w:t>
      </w:r>
    </w:p>
    <w:p w:rsidR="005D7175" w:rsidRDefault="005D7175" w:rsidP="005D7175">
      <w:proofErr w:type="gramStart"/>
      <w:r>
        <w:t>Předmět                                                         Počet</w:t>
      </w:r>
      <w:proofErr w:type="gramEnd"/>
      <w:r>
        <w:t xml:space="preserve"> (n)                                        Jmenovitý výtok (QA) l/s</w:t>
      </w:r>
    </w:p>
    <w:p w:rsidR="005D7175" w:rsidRDefault="005D7175" w:rsidP="005D7175">
      <w:r>
        <w:t>Požární hydrant D25                                       3                                                                  0,1</w:t>
      </w:r>
    </w:p>
    <w:p w:rsidR="005D7175" w:rsidRPr="001165D0" w:rsidRDefault="005D7175" w:rsidP="005D7175">
      <w:pPr>
        <w:rPr>
          <w:sz w:val="24"/>
        </w:rPr>
      </w:pPr>
      <w:proofErr w:type="spellStart"/>
      <w:r w:rsidRPr="001165D0">
        <w:rPr>
          <w:sz w:val="24"/>
        </w:rPr>
        <w:t>Q</w:t>
      </w:r>
      <w:r w:rsidRPr="001165D0">
        <w:rPr>
          <w:sz w:val="24"/>
          <w:vertAlign w:val="subscript"/>
        </w:rPr>
        <w:t>d</w:t>
      </w:r>
      <w:proofErr w:type="spellEnd"/>
      <w:r w:rsidRPr="001165D0">
        <w:rPr>
          <w:sz w:val="24"/>
        </w:rPr>
        <w:t xml:space="preserve"> = 1,73 ls</w:t>
      </w:r>
      <w:r w:rsidRPr="001165D0">
        <w:rPr>
          <w:sz w:val="24"/>
          <w:vertAlign w:val="superscript"/>
        </w:rPr>
        <w:t>-1</w:t>
      </w:r>
    </w:p>
    <w:p w:rsidR="005D7175" w:rsidRPr="001165D0" w:rsidRDefault="005D7175" w:rsidP="005D71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7"/>
        </w:rPr>
      </w:pPr>
      <w:r w:rsidRPr="001165D0">
        <w:rPr>
          <w:sz w:val="24"/>
        </w:rPr>
        <w:t>d = 35,7</w:t>
      </w:r>
      <w:r w:rsidRPr="001165D0">
        <w:rPr>
          <w:rFonts w:ascii="Symbol" w:hAnsi="Symbol" w:cs="Symbol"/>
          <w:szCs w:val="23"/>
        </w:rPr>
        <w:t></w:t>
      </w:r>
      <w:r w:rsidRPr="001165D0">
        <w:rPr>
          <w:rFonts w:ascii="Symbol" w:hAnsi="Symbol" w:cs="Symbol"/>
          <w:sz w:val="36"/>
          <w:szCs w:val="23"/>
        </w:rPr>
        <w:t></w:t>
      </w:r>
      <w:r w:rsidRPr="001165D0">
        <w:rPr>
          <w:rFonts w:ascii="Symbol" w:hAnsi="Symbol" w:cs="Symbol"/>
          <w:szCs w:val="23"/>
        </w:rPr>
        <w:t></w:t>
      </w:r>
      <w:r w:rsidRPr="001165D0">
        <w:rPr>
          <w:sz w:val="24"/>
        </w:rPr>
        <w:t xml:space="preserve"> (</w:t>
      </w:r>
      <w:proofErr w:type="spellStart"/>
      <w:r w:rsidRPr="001165D0">
        <w:rPr>
          <w:sz w:val="24"/>
        </w:rPr>
        <w:t>Q</w:t>
      </w:r>
      <w:r w:rsidRPr="001165D0">
        <w:rPr>
          <w:sz w:val="24"/>
          <w:vertAlign w:val="subscript"/>
        </w:rPr>
        <w:t>d</w:t>
      </w:r>
      <w:proofErr w:type="spellEnd"/>
      <w:r w:rsidRPr="001165D0">
        <w:rPr>
          <w:sz w:val="24"/>
        </w:rPr>
        <w:t xml:space="preserve"> / </w:t>
      </w:r>
      <w:proofErr w:type="spellStart"/>
      <w:r w:rsidRPr="001165D0">
        <w:rPr>
          <w:sz w:val="24"/>
        </w:rPr>
        <w:t>v</w:t>
      </w:r>
      <w:r w:rsidRPr="001165D0">
        <w:rPr>
          <w:sz w:val="24"/>
          <w:vertAlign w:val="subscript"/>
        </w:rPr>
        <w:t>d</w:t>
      </w:r>
      <w:proofErr w:type="spellEnd"/>
      <w:r w:rsidRPr="001165D0">
        <w:rPr>
          <w:sz w:val="24"/>
        </w:rPr>
        <w:t xml:space="preserve">) = 35,7 </w:t>
      </w:r>
      <w:r w:rsidRPr="001165D0">
        <w:rPr>
          <w:rFonts w:ascii="Symbol" w:hAnsi="Symbol" w:cs="Symbol"/>
          <w:sz w:val="24"/>
          <w:szCs w:val="23"/>
        </w:rPr>
        <w:t></w:t>
      </w:r>
      <w:r w:rsidRPr="001165D0">
        <w:rPr>
          <w:rFonts w:ascii="Symbol" w:hAnsi="Symbol" w:cs="Symbol"/>
          <w:sz w:val="24"/>
          <w:szCs w:val="23"/>
        </w:rPr>
        <w:t></w:t>
      </w:r>
      <w:r w:rsidRPr="001165D0">
        <w:rPr>
          <w:rFonts w:ascii="Symbol" w:hAnsi="Symbol" w:cs="Symbol"/>
          <w:sz w:val="24"/>
          <w:szCs w:val="23"/>
        </w:rPr>
        <w:t></w:t>
      </w:r>
      <w:r w:rsidRPr="001165D0">
        <w:rPr>
          <w:rFonts w:ascii="Symbol" w:hAnsi="Symbol" w:cs="Symbol"/>
          <w:sz w:val="24"/>
          <w:szCs w:val="23"/>
        </w:rPr>
        <w:t></w:t>
      </w:r>
      <w:r w:rsidRPr="001165D0">
        <w:rPr>
          <w:rFonts w:ascii="Symbol" w:hAnsi="Symbol" w:cs="Symbol"/>
          <w:sz w:val="24"/>
          <w:szCs w:val="23"/>
        </w:rPr>
        <w:t></w:t>
      </w:r>
      <w:r w:rsidRPr="001165D0">
        <w:rPr>
          <w:rFonts w:ascii="Symbol" w:hAnsi="Symbol" w:cs="Symbol"/>
          <w:sz w:val="24"/>
          <w:szCs w:val="23"/>
        </w:rPr>
        <w:t></w:t>
      </w:r>
      <w:r w:rsidRPr="001165D0">
        <w:rPr>
          <w:rFonts w:ascii="Symbol" w:hAnsi="Symbol" w:cs="Symbol"/>
          <w:sz w:val="24"/>
          <w:szCs w:val="23"/>
        </w:rPr>
        <w:t></w:t>
      </w:r>
      <w:r w:rsidRPr="001165D0">
        <w:rPr>
          <w:rFonts w:ascii="Symbol" w:hAnsi="Symbol" w:cs="Symbol"/>
          <w:sz w:val="24"/>
          <w:szCs w:val="23"/>
        </w:rPr>
        <w:t></w:t>
      </w:r>
      <w:r w:rsidRPr="001165D0">
        <w:rPr>
          <w:rFonts w:ascii="Symbol" w:hAnsi="Symbol" w:cs="Symbol"/>
          <w:sz w:val="24"/>
          <w:szCs w:val="23"/>
        </w:rPr>
        <w:t></w:t>
      </w:r>
      <w:r w:rsidRPr="001165D0">
        <w:rPr>
          <w:rFonts w:ascii="Symbol" w:hAnsi="Symbol" w:cs="Symbol"/>
          <w:sz w:val="24"/>
          <w:szCs w:val="23"/>
        </w:rPr>
        <w:t></w:t>
      </w:r>
      <w:r w:rsidRPr="001165D0">
        <w:rPr>
          <w:rFonts w:ascii="Symbol" w:hAnsi="Symbol" w:cs="Symbol"/>
          <w:sz w:val="24"/>
          <w:szCs w:val="23"/>
        </w:rPr>
        <w:t></w:t>
      </w:r>
      <w:r w:rsidRPr="001165D0">
        <w:rPr>
          <w:rFonts w:ascii="Symbol" w:hAnsi="Symbol" w:cs="Symbol"/>
          <w:sz w:val="24"/>
          <w:szCs w:val="23"/>
        </w:rPr>
        <w:t></w:t>
      </w:r>
      <w:r w:rsidRPr="001165D0">
        <w:rPr>
          <w:rFonts w:ascii="Symbol" w:hAnsi="Symbol" w:cs="Symbol"/>
          <w:sz w:val="24"/>
          <w:szCs w:val="23"/>
        </w:rPr>
        <w:t></w:t>
      </w:r>
      <w:r w:rsidRPr="001165D0">
        <w:rPr>
          <w:rFonts w:ascii="Symbol" w:hAnsi="Symbol" w:cs="Symbol"/>
          <w:sz w:val="24"/>
          <w:szCs w:val="23"/>
        </w:rPr>
        <w:t></w:t>
      </w:r>
      <w:r w:rsidRPr="001165D0">
        <w:rPr>
          <w:rFonts w:ascii="Symbol" w:hAnsi="Symbol" w:cs="Symbol"/>
          <w:sz w:val="24"/>
          <w:szCs w:val="23"/>
        </w:rPr>
        <w:t></w:t>
      </w:r>
      <w:r w:rsidRPr="001165D0">
        <w:rPr>
          <w:rFonts w:ascii="Symbol" w:hAnsi="Symbol" w:cs="Symbol"/>
          <w:sz w:val="24"/>
          <w:szCs w:val="23"/>
        </w:rPr>
        <w:t></w:t>
      </w:r>
      <w:r w:rsidRPr="001165D0">
        <w:rPr>
          <w:rFonts w:ascii="Symbol" w:hAnsi="Symbol" w:cs="Symbol"/>
          <w:sz w:val="24"/>
          <w:szCs w:val="23"/>
        </w:rPr>
        <w:t></w:t>
      </w:r>
      <w:r w:rsidRPr="001165D0">
        <w:rPr>
          <w:rFonts w:ascii="Symbol" w:hAnsi="Symbol" w:cs="Symbol"/>
          <w:sz w:val="24"/>
          <w:szCs w:val="23"/>
        </w:rPr>
        <w:t></w:t>
      </w:r>
      <w:r w:rsidRPr="001165D0">
        <w:rPr>
          <w:rFonts w:ascii="Symbol" w:hAnsi="Symbol" w:cs="Symbol"/>
          <w:sz w:val="24"/>
          <w:szCs w:val="23"/>
        </w:rPr>
        <w:t></w:t>
      </w:r>
      <w:r w:rsidRPr="001165D0">
        <w:rPr>
          <w:rFonts w:ascii="Symbol" w:hAnsi="Symbol" w:cs="Symbol"/>
          <w:sz w:val="24"/>
          <w:szCs w:val="23"/>
        </w:rPr>
        <w:t></w:t>
      </w:r>
      <w:r w:rsidRPr="001165D0">
        <w:rPr>
          <w:rFonts w:ascii="Arial" w:hAnsi="Arial" w:cs="Arial"/>
          <w:szCs w:val="23"/>
        </w:rPr>
        <w:t>mm</w:t>
      </w:r>
    </w:p>
    <w:p w:rsidR="005D7175" w:rsidRPr="001165D0" w:rsidRDefault="005D7175" w:rsidP="005D7175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:rsidR="005D7175" w:rsidRPr="001165D0" w:rsidRDefault="005D7175" w:rsidP="005D7175">
      <w:pPr>
        <w:rPr>
          <w:sz w:val="24"/>
        </w:rPr>
      </w:pPr>
      <w:r w:rsidRPr="001165D0">
        <w:rPr>
          <w:sz w:val="24"/>
        </w:rPr>
        <w:t xml:space="preserve">d = 33,2 mm =&gt; DN 40 mm </w:t>
      </w:r>
    </w:p>
    <w:p w:rsidR="005D7175" w:rsidRDefault="005D7175" w:rsidP="00390CC4"/>
    <w:p w:rsidR="00FA6749" w:rsidRDefault="00FA6749" w:rsidP="00390CC4">
      <w:r>
        <w:t>Bude tedy nově proveden</w:t>
      </w:r>
      <w:r w:rsidR="001165D0">
        <w:t>a</w:t>
      </w:r>
      <w:r>
        <w:t xml:space="preserve"> přípojka </w:t>
      </w:r>
      <w:r w:rsidR="001165D0">
        <w:t>PE 100 d50.</w:t>
      </w:r>
    </w:p>
    <w:p w:rsidR="00FA6749" w:rsidRDefault="00FA6749" w:rsidP="00390CC4"/>
    <w:p w:rsidR="001165D0" w:rsidRPr="001165D0" w:rsidRDefault="001165D0" w:rsidP="00390CC4">
      <w:pPr>
        <w:rPr>
          <w:b/>
          <w:sz w:val="24"/>
          <w:u w:val="single"/>
        </w:rPr>
      </w:pPr>
      <w:r w:rsidRPr="001165D0">
        <w:rPr>
          <w:b/>
          <w:sz w:val="24"/>
          <w:u w:val="single"/>
        </w:rPr>
        <w:t>Výpočet spotřeby vody dle vyhlášky 120/2011 příloha 12</w:t>
      </w:r>
    </w:p>
    <w:p w:rsidR="00390CC4" w:rsidRDefault="00390CC4" w:rsidP="00390CC4">
      <w:r>
        <w:t xml:space="preserve">Předpokládaná spotřeba vody: </w:t>
      </w:r>
    </w:p>
    <w:p w:rsidR="00390CC4" w:rsidRPr="00A66F58" w:rsidRDefault="00390CC4" w:rsidP="00390CC4">
      <w:pPr>
        <w:rPr>
          <w:u w:val="single"/>
        </w:rPr>
      </w:pPr>
      <w:r w:rsidRPr="00A66F58">
        <w:rPr>
          <w:u w:val="single"/>
        </w:rPr>
        <w:t>Byty - předpokládaná spotřeba vody při obsazenosti bytů osobami</w:t>
      </w:r>
      <w:r w:rsidR="00A66F58" w:rsidRPr="00A66F58">
        <w:rPr>
          <w:u w:val="single"/>
        </w:rPr>
        <w:t xml:space="preserve"> –</w:t>
      </w:r>
      <w:r w:rsidR="00A66F58">
        <w:rPr>
          <w:u w:val="single"/>
        </w:rPr>
        <w:t xml:space="preserve"> 99</w:t>
      </w:r>
      <w:r w:rsidR="00A66F58" w:rsidRPr="00A66F58">
        <w:rPr>
          <w:u w:val="single"/>
        </w:rPr>
        <w:t>l/os/den</w:t>
      </w:r>
      <w:r w:rsidRPr="00A66F58">
        <w:rPr>
          <w:u w:val="single"/>
        </w:rPr>
        <w:t xml:space="preserve">: </w:t>
      </w:r>
    </w:p>
    <w:p w:rsidR="00A66F58" w:rsidRDefault="00A66F58" w:rsidP="00390CC4">
      <w:r>
        <w:t>3.NP – 9 bytů á 2 osoby = 18 osob</w:t>
      </w:r>
    </w:p>
    <w:p w:rsidR="00A66F58" w:rsidRDefault="00A66F58" w:rsidP="00A66F58">
      <w:r>
        <w:t>2.NP – 2 byty á 2 osoby = 4 osoby</w:t>
      </w:r>
    </w:p>
    <w:p w:rsidR="00A66F58" w:rsidRDefault="00A66F58" w:rsidP="00A66F58">
      <w:r>
        <w:t xml:space="preserve">          - 2 byty á 4 osoby = 8 osob</w:t>
      </w:r>
    </w:p>
    <w:p w:rsidR="00A66F58" w:rsidRDefault="00A66F58" w:rsidP="00A66F58">
      <w:r>
        <w:t>1.NP – 2byty á 2 osoby = 4 osoby</w:t>
      </w:r>
    </w:p>
    <w:p w:rsidR="00A66F58" w:rsidRDefault="00A66F58" w:rsidP="00A66F58">
      <w:pPr>
        <w:rPr>
          <w:u w:val="single"/>
        </w:rPr>
      </w:pPr>
      <w:r w:rsidRPr="00A66F58">
        <w:rPr>
          <w:u w:val="single"/>
        </w:rPr>
        <w:t>Provozovna 1.NP  - předpokládaná spotřeba vody osobami –</w:t>
      </w:r>
      <w:r w:rsidR="00191DAB">
        <w:rPr>
          <w:u w:val="single"/>
        </w:rPr>
        <w:t xml:space="preserve"> 18 m</w:t>
      </w:r>
      <w:r w:rsidR="00191DAB" w:rsidRPr="00191DAB">
        <w:rPr>
          <w:u w:val="single"/>
          <w:vertAlign w:val="superscript"/>
        </w:rPr>
        <w:t>3</w:t>
      </w:r>
      <w:r w:rsidR="00191DAB">
        <w:rPr>
          <w:u w:val="single"/>
        </w:rPr>
        <w:t>/rok = 50l/os/den</w:t>
      </w:r>
      <w:r w:rsidRPr="00A66F58">
        <w:rPr>
          <w:u w:val="single"/>
        </w:rPr>
        <w:t xml:space="preserve">: </w:t>
      </w:r>
    </w:p>
    <w:p w:rsidR="00191DAB" w:rsidRPr="00191DAB" w:rsidRDefault="00191DAB" w:rsidP="00A66F58">
      <w:r w:rsidRPr="00191DAB">
        <w:t>3 osoby á 50 l/os/den</w:t>
      </w:r>
    </w:p>
    <w:p w:rsidR="00191DAB" w:rsidRDefault="00191DAB" w:rsidP="00191DAB">
      <w:pPr>
        <w:rPr>
          <w:u w:val="single"/>
        </w:rPr>
      </w:pPr>
      <w:r>
        <w:rPr>
          <w:u w:val="single"/>
        </w:rPr>
        <w:t>Posilovna</w:t>
      </w:r>
      <w:r w:rsidRPr="00A66F58">
        <w:rPr>
          <w:u w:val="single"/>
        </w:rPr>
        <w:t xml:space="preserve">  - předpokládaná spotřeba vody osobami – </w:t>
      </w:r>
      <w:r>
        <w:rPr>
          <w:u w:val="single"/>
        </w:rPr>
        <w:t>20 m</w:t>
      </w:r>
      <w:r w:rsidRPr="00191DAB">
        <w:rPr>
          <w:u w:val="single"/>
          <w:vertAlign w:val="superscript"/>
        </w:rPr>
        <w:t>3</w:t>
      </w:r>
      <w:r>
        <w:rPr>
          <w:u w:val="single"/>
        </w:rPr>
        <w:t xml:space="preserve">/rok = 55l/os/den  </w:t>
      </w:r>
      <w:r w:rsidRPr="00A66F58">
        <w:rPr>
          <w:u w:val="single"/>
        </w:rPr>
        <w:t xml:space="preserve">: </w:t>
      </w:r>
    </w:p>
    <w:p w:rsidR="00191DAB" w:rsidRPr="00191DAB" w:rsidRDefault="00191DAB" w:rsidP="00191DAB">
      <w:r>
        <w:t>10 osob á 55</w:t>
      </w:r>
      <w:r w:rsidRPr="00191DAB">
        <w:t xml:space="preserve"> l/os/den</w:t>
      </w:r>
    </w:p>
    <w:p w:rsidR="00191DAB" w:rsidRPr="00191DAB" w:rsidRDefault="00191DAB" w:rsidP="00390CC4">
      <w:pPr>
        <w:rPr>
          <w:u w:val="single"/>
        </w:rPr>
      </w:pPr>
      <w:r w:rsidRPr="00191DAB">
        <w:rPr>
          <w:u w:val="single"/>
        </w:rPr>
        <w:t>Výpočet</w:t>
      </w:r>
    </w:p>
    <w:p w:rsidR="00390CC4" w:rsidRPr="001165D0" w:rsidRDefault="00191DAB" w:rsidP="00390CC4">
      <w:pPr>
        <w:rPr>
          <w:b/>
        </w:rPr>
      </w:pPr>
      <w:r w:rsidRPr="001165D0">
        <w:rPr>
          <w:b/>
        </w:rPr>
        <w:t xml:space="preserve">- </w:t>
      </w:r>
      <w:proofErr w:type="gramStart"/>
      <w:r w:rsidRPr="001165D0">
        <w:rPr>
          <w:b/>
        </w:rPr>
        <w:t xml:space="preserve">denní : </w:t>
      </w:r>
      <w:proofErr w:type="spellStart"/>
      <w:r w:rsidRPr="001165D0">
        <w:rPr>
          <w:b/>
        </w:rPr>
        <w:t>V</w:t>
      </w:r>
      <w:r w:rsidRPr="001165D0">
        <w:rPr>
          <w:b/>
          <w:vertAlign w:val="subscript"/>
        </w:rPr>
        <w:t>d</w:t>
      </w:r>
      <w:proofErr w:type="spellEnd"/>
      <w:proofErr w:type="gramEnd"/>
      <w:r w:rsidRPr="001165D0">
        <w:rPr>
          <w:b/>
        </w:rPr>
        <w:t xml:space="preserve"> = (34 x 99) + (3 x 50) + (10 x 55)  </w:t>
      </w:r>
      <w:r w:rsidR="00FA6749" w:rsidRPr="001165D0">
        <w:rPr>
          <w:b/>
        </w:rPr>
        <w:t>= 4 066</w:t>
      </w:r>
      <w:r w:rsidR="00390CC4" w:rsidRPr="001165D0">
        <w:rPr>
          <w:b/>
        </w:rPr>
        <w:t xml:space="preserve"> l = </w:t>
      </w:r>
      <w:r w:rsidR="00FA6749" w:rsidRPr="001165D0">
        <w:rPr>
          <w:b/>
        </w:rPr>
        <w:t>4,1</w:t>
      </w:r>
      <w:r w:rsidR="00390CC4" w:rsidRPr="001165D0">
        <w:rPr>
          <w:b/>
        </w:rPr>
        <w:t xml:space="preserve"> m</w:t>
      </w:r>
      <w:r w:rsidR="00390CC4" w:rsidRPr="001165D0">
        <w:rPr>
          <w:b/>
          <w:vertAlign w:val="superscript"/>
        </w:rPr>
        <w:t>3</w:t>
      </w:r>
    </w:p>
    <w:p w:rsidR="00390CC4" w:rsidRPr="001165D0" w:rsidRDefault="00390CC4" w:rsidP="00390CC4">
      <w:pPr>
        <w:rPr>
          <w:b/>
        </w:rPr>
      </w:pPr>
      <w:r w:rsidRPr="001165D0">
        <w:rPr>
          <w:b/>
        </w:rPr>
        <w:t xml:space="preserve">- </w:t>
      </w:r>
      <w:proofErr w:type="gramStart"/>
      <w:r w:rsidRPr="001165D0">
        <w:rPr>
          <w:b/>
        </w:rPr>
        <w:t xml:space="preserve">měsíční : </w:t>
      </w:r>
      <w:proofErr w:type="spellStart"/>
      <w:r w:rsidRPr="001165D0">
        <w:rPr>
          <w:b/>
        </w:rPr>
        <w:t>V</w:t>
      </w:r>
      <w:r w:rsidRPr="001165D0">
        <w:rPr>
          <w:b/>
          <w:vertAlign w:val="subscript"/>
        </w:rPr>
        <w:t>m</w:t>
      </w:r>
      <w:proofErr w:type="spellEnd"/>
      <w:proofErr w:type="gramEnd"/>
      <w:r w:rsidR="00FA6749" w:rsidRPr="001165D0">
        <w:rPr>
          <w:b/>
        </w:rPr>
        <w:t xml:space="preserve"> = 4,1 x 30 = 123</w:t>
      </w:r>
      <w:r w:rsidRPr="001165D0">
        <w:rPr>
          <w:b/>
        </w:rPr>
        <w:t xml:space="preserve"> m</w:t>
      </w:r>
      <w:r w:rsidRPr="001165D0">
        <w:rPr>
          <w:b/>
          <w:vertAlign w:val="superscript"/>
        </w:rPr>
        <w:t>3</w:t>
      </w:r>
    </w:p>
    <w:p w:rsidR="00390CC4" w:rsidRPr="001165D0" w:rsidRDefault="00390CC4" w:rsidP="00390CC4">
      <w:pPr>
        <w:rPr>
          <w:b/>
        </w:rPr>
      </w:pPr>
      <w:r w:rsidRPr="001165D0">
        <w:rPr>
          <w:b/>
        </w:rPr>
        <w:t xml:space="preserve">- </w:t>
      </w:r>
      <w:proofErr w:type="gramStart"/>
      <w:r w:rsidRPr="001165D0">
        <w:rPr>
          <w:b/>
        </w:rPr>
        <w:t xml:space="preserve">roční : </w:t>
      </w:r>
      <w:proofErr w:type="spellStart"/>
      <w:r w:rsidRPr="001165D0">
        <w:rPr>
          <w:b/>
        </w:rPr>
        <w:t>V</w:t>
      </w:r>
      <w:r w:rsidRPr="001165D0">
        <w:rPr>
          <w:b/>
          <w:vertAlign w:val="subscript"/>
        </w:rPr>
        <w:t>r</w:t>
      </w:r>
      <w:proofErr w:type="spellEnd"/>
      <w:proofErr w:type="gramEnd"/>
      <w:r w:rsidR="00FA6749" w:rsidRPr="001165D0">
        <w:rPr>
          <w:b/>
        </w:rPr>
        <w:t xml:space="preserve"> = 4,1 x 365 = 1 496,5</w:t>
      </w:r>
      <w:r w:rsidRPr="001165D0">
        <w:rPr>
          <w:b/>
        </w:rPr>
        <w:t xml:space="preserve"> m</w:t>
      </w:r>
      <w:r w:rsidRPr="001165D0">
        <w:rPr>
          <w:b/>
          <w:vertAlign w:val="superscript"/>
        </w:rPr>
        <w:t>3</w:t>
      </w:r>
    </w:p>
    <w:p w:rsidR="003449B1" w:rsidRDefault="003449B1" w:rsidP="00390CC4"/>
    <w:p w:rsidR="001165D0" w:rsidRDefault="001165D0" w:rsidP="00390CC4"/>
    <w:p w:rsidR="001165D0" w:rsidRDefault="001165D0" w:rsidP="00390CC4"/>
    <w:p w:rsidR="001165D0" w:rsidRDefault="001165D0" w:rsidP="00390CC4"/>
    <w:p w:rsidR="001165D0" w:rsidRDefault="001165D0" w:rsidP="00390CC4"/>
    <w:p w:rsidR="001165D0" w:rsidRDefault="001165D0" w:rsidP="00390CC4"/>
    <w:p w:rsidR="001165D0" w:rsidRDefault="001165D0" w:rsidP="00390CC4">
      <w:r>
        <w:lastRenderedPageBreak/>
        <w:t>Posouzení svodného kanalizačního potrubí</w:t>
      </w:r>
    </w:p>
    <w:p w:rsidR="001165D0" w:rsidRDefault="001165D0" w:rsidP="00390CC4">
      <w:r>
        <w:t xml:space="preserve">Na základě počtu zařizovacích předmětů byl průtok </w:t>
      </w:r>
      <w:r w:rsidR="00BF463D">
        <w:t xml:space="preserve">splaškové kanalizace </w:t>
      </w:r>
      <w:r>
        <w:t>stanoven</w:t>
      </w:r>
      <w:r w:rsidR="00BF463D">
        <w:t>:</w:t>
      </w:r>
    </w:p>
    <w:p w:rsidR="003449B1" w:rsidRDefault="00BF463D" w:rsidP="003449B1">
      <w:r>
        <w:rPr>
          <w:noProof/>
          <w:lang w:eastAsia="cs-CZ"/>
        </w:rPr>
        <w:drawing>
          <wp:inline distT="0" distB="0" distL="0" distR="0" wp14:anchorId="513D9E6E" wp14:editId="03A6AFEE">
            <wp:extent cx="5760720" cy="4953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CC4" w:rsidRDefault="00BF463D" w:rsidP="003449B1">
      <w:r>
        <w:t>Výpočet množství dešťových vod</w:t>
      </w:r>
    </w:p>
    <w:p w:rsidR="00BF463D" w:rsidRDefault="00BF463D" w:rsidP="003449B1">
      <w:r>
        <w:rPr>
          <w:noProof/>
          <w:lang w:eastAsia="cs-CZ"/>
        </w:rPr>
        <w:drawing>
          <wp:inline distT="0" distB="0" distL="0" distR="0" wp14:anchorId="3E64C7CF" wp14:editId="2FA3A19A">
            <wp:extent cx="5760720" cy="185293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63D" w:rsidRDefault="00BF463D" w:rsidP="003449B1">
      <w:r>
        <w:t>Posouzení svodného kanalizačního potrubí</w:t>
      </w:r>
    </w:p>
    <w:p w:rsidR="00BF463D" w:rsidRDefault="00BF463D" w:rsidP="003449B1">
      <w:r>
        <w:rPr>
          <w:noProof/>
          <w:lang w:eastAsia="cs-CZ"/>
        </w:rPr>
        <w:drawing>
          <wp:inline distT="0" distB="0" distL="0" distR="0" wp14:anchorId="2F8D41FD" wp14:editId="4D88D1A5">
            <wp:extent cx="5760720" cy="2586355"/>
            <wp:effectExtent l="0" t="0" r="0" b="444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63D" w:rsidRDefault="00BF463D" w:rsidP="003449B1"/>
    <w:p w:rsidR="006D56DD" w:rsidRDefault="006D56DD" w:rsidP="003449B1"/>
    <w:p w:rsidR="006D56DD" w:rsidRDefault="006D56DD" w:rsidP="003449B1"/>
    <w:p w:rsidR="006D56DD" w:rsidRDefault="006D56DD" w:rsidP="003449B1">
      <w:r>
        <w:t>Vypracoval´: David Thol</w:t>
      </w:r>
    </w:p>
    <w:sectPr w:rsidR="006D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9B1"/>
    <w:rsid w:val="001165D0"/>
    <w:rsid w:val="00191DAB"/>
    <w:rsid w:val="00207E4B"/>
    <w:rsid w:val="003449B1"/>
    <w:rsid w:val="00390CC4"/>
    <w:rsid w:val="005D7175"/>
    <w:rsid w:val="00616FCB"/>
    <w:rsid w:val="006D56DD"/>
    <w:rsid w:val="00A66F58"/>
    <w:rsid w:val="00AA3393"/>
    <w:rsid w:val="00AD65BB"/>
    <w:rsid w:val="00BF463D"/>
    <w:rsid w:val="00FA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F072F-1730-41F9-8982-2402560B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F46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529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Thol</dc:creator>
  <cp:keywords/>
  <dc:description/>
  <cp:lastModifiedBy>David Thol</cp:lastModifiedBy>
  <cp:revision>2</cp:revision>
  <dcterms:created xsi:type="dcterms:W3CDTF">2022-10-13T10:15:00Z</dcterms:created>
  <dcterms:modified xsi:type="dcterms:W3CDTF">2023-08-09T08:05:00Z</dcterms:modified>
</cp:coreProperties>
</file>